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3D1" w:rsidRPr="00DF6AD3" w:rsidRDefault="006D23D1" w:rsidP="008E55AB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DF6AD3">
        <w:rPr>
          <w:rFonts w:ascii="Times New Roman" w:hAnsi="Times New Roman" w:cs="Times New Roman"/>
          <w:b/>
          <w:i/>
          <w:sz w:val="28"/>
          <w:szCs w:val="24"/>
        </w:rPr>
        <w:t>МКОУ «Нижнегнутовская СШ»</w:t>
      </w:r>
    </w:p>
    <w:p w:rsidR="005069A3" w:rsidRPr="00DF6AD3" w:rsidRDefault="008E55AB" w:rsidP="008E55AB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DF6AD3">
        <w:rPr>
          <w:rFonts w:ascii="Times New Roman" w:hAnsi="Times New Roman" w:cs="Times New Roman"/>
          <w:b/>
          <w:i/>
          <w:sz w:val="28"/>
          <w:szCs w:val="24"/>
        </w:rPr>
        <w:t>Инструкция по оплате квитанций родительской платы за детский сад</w:t>
      </w:r>
      <w:r w:rsidR="009A4449" w:rsidRPr="00DF6AD3">
        <w:rPr>
          <w:rFonts w:ascii="Times New Roman" w:hAnsi="Times New Roman" w:cs="Times New Roman"/>
          <w:b/>
          <w:i/>
          <w:sz w:val="28"/>
          <w:szCs w:val="24"/>
        </w:rPr>
        <w:t>.</w:t>
      </w:r>
    </w:p>
    <w:p w:rsidR="00ED672B" w:rsidRPr="000D4671" w:rsidRDefault="000D4671" w:rsidP="009A44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4449" w:rsidRPr="000D4671">
        <w:rPr>
          <w:rFonts w:ascii="Times New Roman" w:hAnsi="Times New Roman" w:cs="Times New Roman"/>
          <w:sz w:val="24"/>
          <w:szCs w:val="24"/>
        </w:rPr>
        <w:t xml:space="preserve">Родители или законные представители </w:t>
      </w:r>
      <w:r w:rsidR="00ED672B" w:rsidRPr="000D4671">
        <w:rPr>
          <w:rFonts w:ascii="Times New Roman" w:hAnsi="Times New Roman" w:cs="Times New Roman"/>
          <w:sz w:val="24"/>
          <w:szCs w:val="24"/>
        </w:rPr>
        <w:t>ребёнка,</w:t>
      </w:r>
      <w:r w:rsidR="009A4449" w:rsidRPr="000D4671">
        <w:rPr>
          <w:rFonts w:ascii="Times New Roman" w:hAnsi="Times New Roman" w:cs="Times New Roman"/>
          <w:sz w:val="24"/>
          <w:szCs w:val="24"/>
        </w:rPr>
        <w:t xml:space="preserve"> посещающего детский сад обязаны своевременно производить оплату квитанций</w:t>
      </w:r>
      <w:r w:rsidR="00ED672B" w:rsidRPr="000D46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3CDE" w:rsidRPr="000D4671" w:rsidRDefault="000D4671" w:rsidP="009A4449">
      <w:pPr>
        <w:pStyle w:val="a3"/>
        <w:shd w:val="clear" w:color="auto" w:fill="FFFFFF"/>
        <w:spacing w:before="0" w:beforeAutospacing="0" w:after="240" w:afterAutospacing="0"/>
        <w:textAlignment w:val="baseline"/>
      </w:pPr>
      <w:r>
        <w:t xml:space="preserve">         </w:t>
      </w:r>
      <w:r w:rsidR="00231110" w:rsidRPr="000D4671">
        <w:t>Детские сады,</w:t>
      </w:r>
      <w:r w:rsidR="009A4449" w:rsidRPr="000D4671">
        <w:t xml:space="preserve"> входящие в систему муниципальных и государственных учреждений, при формировании квитанций, вписывают в них код УИН (уникальный идентификатор начислений). Содержит код </w:t>
      </w:r>
      <w:r w:rsidR="00ED672B" w:rsidRPr="000D4671">
        <w:t>25 цифр</w:t>
      </w:r>
      <w:r w:rsidR="009A4449" w:rsidRPr="000D4671">
        <w:t>.</w:t>
      </w:r>
      <w:r w:rsidR="00ED672B" w:rsidRPr="000D4671">
        <w:t xml:space="preserve"> </w:t>
      </w:r>
      <w:r>
        <w:t xml:space="preserve"> </w:t>
      </w:r>
      <w:r w:rsidR="00ED672B" w:rsidRPr="000D4671">
        <w:t>Каждая квитанц</w:t>
      </w:r>
      <w:r w:rsidR="00A83CDE" w:rsidRPr="000D4671">
        <w:t>ия имеет индивидуальный код УИН</w:t>
      </w:r>
      <w:r w:rsidR="00ED672B" w:rsidRPr="000D4671">
        <w:t xml:space="preserve">, поэтому </w:t>
      </w:r>
      <w:r w:rsidRPr="000D4671">
        <w:t xml:space="preserve">оплата </w:t>
      </w:r>
      <w:r>
        <w:t>производится</w:t>
      </w:r>
      <w:r w:rsidR="00ED672B" w:rsidRPr="000D4671">
        <w:t xml:space="preserve"> строго по квитанциям</w:t>
      </w:r>
      <w:r w:rsidR="00A83CDE" w:rsidRPr="000D4671">
        <w:t xml:space="preserve"> за определенный период</w:t>
      </w:r>
      <w:r w:rsidR="00ED672B" w:rsidRPr="000D4671">
        <w:t>.</w:t>
      </w:r>
    </w:p>
    <w:p w:rsidR="00A83CDE" w:rsidRPr="000D4671" w:rsidRDefault="00ED672B" w:rsidP="009A4449">
      <w:pPr>
        <w:pStyle w:val="a3"/>
        <w:shd w:val="clear" w:color="auto" w:fill="FFFFFF"/>
        <w:spacing w:before="0" w:beforeAutospacing="0" w:after="240" w:afterAutospacing="0"/>
        <w:textAlignment w:val="baseline"/>
      </w:pPr>
      <w:r w:rsidRPr="000D4671">
        <w:t xml:space="preserve"> </w:t>
      </w:r>
      <w:r w:rsidR="000D4671">
        <w:t xml:space="preserve">       </w:t>
      </w:r>
      <w:r w:rsidRPr="000D4671">
        <w:t xml:space="preserve">Задолженности </w:t>
      </w:r>
      <w:r w:rsidR="00A83CDE" w:rsidRPr="000D4671">
        <w:t>оплачиваются по тем квитанциям по каким было произведено начисление оплаты. Если оплата за текущий месяц и задолженность по оплате будет проведена одной суммой, погашение задолженности не будет произведено.</w:t>
      </w:r>
    </w:p>
    <w:p w:rsidR="00A83CDE" w:rsidRPr="00DF6AD3" w:rsidRDefault="000D4671" w:rsidP="009A4449">
      <w:pPr>
        <w:pStyle w:val="a3"/>
        <w:shd w:val="clear" w:color="auto" w:fill="FFFFFF"/>
        <w:spacing w:before="0" w:beforeAutospacing="0" w:after="240" w:afterAutospacing="0"/>
        <w:textAlignment w:val="baseline"/>
        <w:rPr>
          <w:b/>
        </w:rPr>
      </w:pPr>
      <w:r>
        <w:t xml:space="preserve">         </w:t>
      </w:r>
      <w:r w:rsidR="00A83CDE" w:rsidRPr="00DF6AD3">
        <w:rPr>
          <w:b/>
        </w:rPr>
        <w:t xml:space="preserve">Оплату квитанций необходимо производить через Сбербанк онлайн, Мобильный Сбербанк, </w:t>
      </w:r>
      <w:r w:rsidR="00231110" w:rsidRPr="00DF6AD3">
        <w:rPr>
          <w:b/>
        </w:rPr>
        <w:t>отделение Сбербанка и банкомат Сбербанка.</w:t>
      </w:r>
    </w:p>
    <w:p w:rsidR="00231110" w:rsidRPr="00DF6AD3" w:rsidRDefault="000D4671" w:rsidP="009A4449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</w:rPr>
      </w:pPr>
      <w:r w:rsidRPr="00DF6AD3">
        <w:rPr>
          <w:sz w:val="28"/>
        </w:rPr>
        <w:t xml:space="preserve">         </w:t>
      </w:r>
      <w:r w:rsidR="00231110" w:rsidRPr="00DF6AD3">
        <w:rPr>
          <w:b/>
          <w:sz w:val="28"/>
        </w:rPr>
        <w:t>Оплату за детский сад через Гос</w:t>
      </w:r>
      <w:r w:rsidR="0025607D" w:rsidRPr="00DF6AD3">
        <w:rPr>
          <w:b/>
          <w:sz w:val="28"/>
        </w:rPr>
        <w:t>. услуги не</w:t>
      </w:r>
      <w:r w:rsidR="006D23D1" w:rsidRPr="00DF6AD3">
        <w:rPr>
          <w:b/>
          <w:sz w:val="28"/>
        </w:rPr>
        <w:t xml:space="preserve"> производить.</w:t>
      </w:r>
      <w:bookmarkStart w:id="0" w:name="_GoBack"/>
      <w:bookmarkEnd w:id="0"/>
    </w:p>
    <w:p w:rsidR="00DD6400" w:rsidRPr="00DF6AD3" w:rsidRDefault="00DD6400" w:rsidP="00DD6400">
      <w:pPr>
        <w:pStyle w:val="a3"/>
        <w:spacing w:after="240"/>
        <w:rPr>
          <w:b/>
          <w:bCs/>
          <w:sz w:val="28"/>
        </w:rPr>
      </w:pPr>
      <w:r w:rsidRPr="00DF6AD3">
        <w:rPr>
          <w:b/>
          <w:bCs/>
          <w:sz w:val="28"/>
        </w:rPr>
        <w:t>Оплатить детский сад по УИН</w:t>
      </w:r>
    </w:p>
    <w:p w:rsidR="00DD6400" w:rsidRPr="000D4671" w:rsidRDefault="00DD6400" w:rsidP="00DD6400">
      <w:pPr>
        <w:pStyle w:val="a3"/>
        <w:spacing w:after="240"/>
        <w:rPr>
          <w:b/>
          <w:bCs/>
        </w:rPr>
      </w:pPr>
      <w:r w:rsidRPr="000D4671">
        <w:rPr>
          <w:b/>
          <w:bCs/>
        </w:rPr>
        <w:t>Пошаговая инструкция — оплатить детский сад через сбербанк онлайн:</w:t>
      </w:r>
    </w:p>
    <w:p w:rsidR="00DD6400" w:rsidRPr="000D4671" w:rsidRDefault="00DD6400" w:rsidP="00DD6400">
      <w:pPr>
        <w:pStyle w:val="a3"/>
        <w:numPr>
          <w:ilvl w:val="0"/>
          <w:numId w:val="2"/>
        </w:numPr>
        <w:spacing w:after="240"/>
      </w:pPr>
      <w:r w:rsidRPr="000D4671">
        <w:t>Переходим на официальный сайт банка по адресу: </w:t>
      </w:r>
      <w:hyperlink r:id="rId5" w:history="1">
        <w:r w:rsidRPr="000D4671">
          <w:rPr>
            <w:rStyle w:val="a4"/>
          </w:rPr>
          <w:t>online.sberbank.ru/CSAFront/index.do</w:t>
        </w:r>
      </w:hyperlink>
      <w:r w:rsidRPr="000D4671">
        <w:t>;</w:t>
      </w:r>
    </w:p>
    <w:p w:rsidR="00DD6400" w:rsidRPr="000D4671" w:rsidRDefault="00DD6400" w:rsidP="00DD6400">
      <w:pPr>
        <w:pStyle w:val="a3"/>
        <w:numPr>
          <w:ilvl w:val="0"/>
          <w:numId w:val="2"/>
        </w:numPr>
        <w:spacing w:after="240"/>
      </w:pPr>
      <w:r w:rsidRPr="000D4671">
        <w:t>Авторизуемся в онлайн-банке; После ввода логина и пароля введите секретный 5-значный код присланный на мобильный телефон. Подтвердить вход СМС паролем от Сбербанк Онлайн</w:t>
      </w:r>
    </w:p>
    <w:p w:rsidR="00DD6400" w:rsidRPr="000D4671" w:rsidRDefault="00DD6400" w:rsidP="00DD6400">
      <w:pPr>
        <w:pStyle w:val="a3"/>
        <w:shd w:val="clear" w:color="auto" w:fill="FFFFFF"/>
        <w:spacing w:after="240"/>
      </w:pPr>
      <w:r w:rsidRPr="000D4671">
        <w:rPr>
          <w:b/>
          <w:bCs/>
        </w:rPr>
        <w:t>Важно!</w:t>
      </w:r>
      <w:r w:rsidRPr="000D4671">
        <w:t> </w:t>
      </w:r>
      <w:r w:rsidRPr="000D4671">
        <w:rPr>
          <w:i/>
          <w:iCs/>
        </w:rPr>
        <w:t>Помните о безопасности при работе с финансами, держите данные для входа на сайт банка в защищенном от злоумышленников надежном месте!</w:t>
      </w:r>
    </w:p>
    <w:p w:rsidR="00DD6400" w:rsidRPr="000D4671" w:rsidRDefault="00DD6400" w:rsidP="00DD6400">
      <w:pPr>
        <w:pStyle w:val="a3"/>
        <w:numPr>
          <w:ilvl w:val="0"/>
          <w:numId w:val="2"/>
        </w:numPr>
        <w:spacing w:after="240"/>
      </w:pPr>
      <w:r w:rsidRPr="000D4671">
        <w:t>На главной странице Сбербанк Онлайн сразу переходим в раздел «</w:t>
      </w:r>
      <w:r w:rsidRPr="000D4671">
        <w:rPr>
          <w:b/>
          <w:bCs/>
        </w:rPr>
        <w:t>Переводы и платежи</w:t>
      </w:r>
      <w:r w:rsidRPr="000D4671">
        <w:t>».</w:t>
      </w:r>
    </w:p>
    <w:p w:rsidR="00DD6400" w:rsidRPr="000D4671" w:rsidRDefault="00DD6400" w:rsidP="00DD6400">
      <w:pPr>
        <w:pStyle w:val="a3"/>
        <w:numPr>
          <w:ilvl w:val="0"/>
          <w:numId w:val="2"/>
        </w:numPr>
        <w:spacing w:after="240"/>
      </w:pPr>
      <w:r w:rsidRPr="000D4671">
        <w:t>В меню «Мои операции» найдите раздел «Образование» и далее «</w:t>
      </w:r>
      <w:r w:rsidRPr="000D4671">
        <w:rPr>
          <w:b/>
          <w:bCs/>
        </w:rPr>
        <w:t>Детские сады и дошкольные учреждения</w:t>
      </w:r>
      <w:r w:rsidRPr="000D4671">
        <w:t>» также в окне поиска можно найти свою организацию по ИНН, расчетному счету;</w:t>
      </w:r>
    </w:p>
    <w:p w:rsidR="00DD6400" w:rsidRPr="000D4671" w:rsidRDefault="00DD6400" w:rsidP="00DD6400">
      <w:pPr>
        <w:pStyle w:val="a3"/>
        <w:numPr>
          <w:ilvl w:val="0"/>
          <w:numId w:val="2"/>
        </w:numPr>
        <w:spacing w:after="240"/>
      </w:pPr>
      <w:r w:rsidRPr="000D4671">
        <w:t>После того как организация выбрана можно переходить к заполнению реквизитов,</w:t>
      </w:r>
      <w:r w:rsidR="00231110" w:rsidRPr="000D4671">
        <w:t xml:space="preserve"> обязательно необходимо указать </w:t>
      </w:r>
      <w:r w:rsidR="0025607D" w:rsidRPr="000D4671">
        <w:t>УИН, в</w:t>
      </w:r>
      <w:r w:rsidRPr="000D4671">
        <w:t xml:space="preserve"> том числе лицевого счета и выбора карты списания средств (если карточек в онлайн-банке привязано несколько).</w:t>
      </w:r>
    </w:p>
    <w:p w:rsidR="00DD6400" w:rsidRPr="000D4671" w:rsidRDefault="00DD6400" w:rsidP="00DD6400">
      <w:pPr>
        <w:pStyle w:val="a3"/>
        <w:numPr>
          <w:ilvl w:val="0"/>
          <w:numId w:val="2"/>
        </w:numPr>
        <w:spacing w:after="240"/>
      </w:pPr>
      <w:r w:rsidRPr="000D4671">
        <w:t>На следующем этапе останется только ввести точную сумму оплаты, в назначении платежа указать за какой период требуется оплата, телефон родителя,</w:t>
      </w:r>
      <w:r w:rsidR="00FD70F9">
        <w:t xml:space="preserve"> фамилию и имя ребенка,</w:t>
      </w:r>
      <w:r w:rsidRPr="000D4671">
        <w:t xml:space="preserve"> номер группы детского сада и другую важную информацию.</w:t>
      </w:r>
    </w:p>
    <w:p w:rsidR="00DD6400" w:rsidRPr="000D4671" w:rsidRDefault="00DD6400" w:rsidP="00DD6400">
      <w:pPr>
        <w:pStyle w:val="a3"/>
        <w:numPr>
          <w:ilvl w:val="0"/>
          <w:numId w:val="2"/>
        </w:numPr>
        <w:spacing w:after="240"/>
      </w:pPr>
      <w:r w:rsidRPr="000D4671">
        <w:t>Далее выполнить оплату услуги с подтверждением операции кодом из СМС-сообщения.</w:t>
      </w:r>
    </w:p>
    <w:p w:rsidR="00DD6400" w:rsidRPr="000D4671" w:rsidRDefault="00DD6400" w:rsidP="00DD6400">
      <w:pPr>
        <w:pStyle w:val="a3"/>
        <w:numPr>
          <w:ilvl w:val="0"/>
          <w:numId w:val="2"/>
        </w:numPr>
        <w:spacing w:after="240"/>
      </w:pPr>
      <w:r w:rsidRPr="000D4671">
        <w:t>Если ошибок не было допущено, платежка отобразится со статусом “Принято к исполнению”.</w:t>
      </w:r>
    </w:p>
    <w:p w:rsidR="00DD6400" w:rsidRPr="000D4671" w:rsidRDefault="00DD6400" w:rsidP="00DD6400">
      <w:pPr>
        <w:pStyle w:val="a3"/>
        <w:numPr>
          <w:ilvl w:val="0"/>
          <w:numId w:val="2"/>
        </w:numPr>
        <w:spacing w:after="240"/>
      </w:pPr>
      <w:r w:rsidRPr="000D4671">
        <w:t>Средства могут поступить в течение максимум нескольких дней;</w:t>
      </w:r>
    </w:p>
    <w:p w:rsidR="00DD6400" w:rsidRPr="000D4671" w:rsidRDefault="00DD6400" w:rsidP="00DD6400">
      <w:pPr>
        <w:pStyle w:val="a3"/>
        <w:numPr>
          <w:ilvl w:val="0"/>
          <w:numId w:val="2"/>
        </w:numPr>
        <w:spacing w:after="240"/>
      </w:pPr>
      <w:r w:rsidRPr="000D4671">
        <w:t>По желанию, можно распечатать платежный документ, и, по окончанию работы с финансами, выйти из программы.</w:t>
      </w:r>
    </w:p>
    <w:p w:rsidR="00DD6400" w:rsidRPr="000D4671" w:rsidRDefault="00DD6400" w:rsidP="00DD6400">
      <w:pPr>
        <w:pStyle w:val="a3"/>
        <w:spacing w:after="240"/>
      </w:pPr>
      <w:r w:rsidRPr="000D4671">
        <w:rPr>
          <w:b/>
          <w:bCs/>
        </w:rPr>
        <w:t>Перевод родительс</w:t>
      </w:r>
      <w:r w:rsidR="006D23D1" w:rsidRPr="000D4671">
        <w:rPr>
          <w:b/>
          <w:bCs/>
        </w:rPr>
        <w:t xml:space="preserve">кой платы в </w:t>
      </w:r>
      <w:hyperlink r:id="rId6" w:anchor="i-4" w:tooltip="скачать мобильное приложение Сбербанк Онлайн на смартфон" w:history="1">
        <w:r w:rsidR="0025607D" w:rsidRPr="000D4671">
          <w:rPr>
            <w:rStyle w:val="a4"/>
          </w:rPr>
          <w:t>мобильном приложении</w:t>
        </w:r>
        <w:r w:rsidR="006D23D1" w:rsidRPr="000D4671">
          <w:rPr>
            <w:rStyle w:val="a4"/>
          </w:rPr>
          <w:t xml:space="preserve"> Сбербанк Онлайн</w:t>
        </w:r>
      </w:hyperlink>
      <w:r w:rsidR="006D23D1" w:rsidRPr="000D4671">
        <w:t>.</w:t>
      </w:r>
    </w:p>
    <w:p w:rsidR="00DD6400" w:rsidRPr="000D4671" w:rsidRDefault="00DD6400" w:rsidP="00DD6400">
      <w:pPr>
        <w:pStyle w:val="a3"/>
        <w:spacing w:after="240"/>
        <w:rPr>
          <w:b/>
          <w:bCs/>
        </w:rPr>
      </w:pPr>
      <w:r w:rsidRPr="000D4671">
        <w:rPr>
          <w:b/>
          <w:bCs/>
        </w:rPr>
        <w:t>Оплата по реквизитам</w:t>
      </w:r>
    </w:p>
    <w:p w:rsidR="00DD6400" w:rsidRPr="000D4671" w:rsidRDefault="00DD6400" w:rsidP="00DD6400">
      <w:pPr>
        <w:pStyle w:val="a3"/>
      </w:pPr>
      <w:r w:rsidRPr="000D4671">
        <w:t>Данный способ не самый удобный, так как необходимо внимательно заполнять все платежные реквизиты. Для перевода детскому саду платы необходимо:</w:t>
      </w:r>
    </w:p>
    <w:p w:rsidR="00DD6400" w:rsidRPr="000D4671" w:rsidRDefault="00DD6400" w:rsidP="00DD6400">
      <w:pPr>
        <w:pStyle w:val="a3"/>
        <w:numPr>
          <w:ilvl w:val="0"/>
          <w:numId w:val="4"/>
        </w:numPr>
        <w:spacing w:after="240"/>
      </w:pPr>
      <w:r w:rsidRPr="000D4671">
        <w:t>с главной страницы нажать на «</w:t>
      </w:r>
      <w:r w:rsidRPr="000D4671">
        <w:rPr>
          <w:b/>
          <w:bCs/>
        </w:rPr>
        <w:t>перевод организации</w:t>
      </w:r>
      <w:r w:rsidRPr="000D4671">
        <w:t>»;</w:t>
      </w:r>
    </w:p>
    <w:p w:rsidR="00DD6400" w:rsidRPr="000D4671" w:rsidRDefault="00DD6400" w:rsidP="00DD6400">
      <w:pPr>
        <w:pStyle w:val="a3"/>
        <w:numPr>
          <w:ilvl w:val="0"/>
          <w:numId w:val="4"/>
        </w:numPr>
        <w:spacing w:after="240"/>
      </w:pPr>
      <w:r w:rsidRPr="000D4671">
        <w:lastRenderedPageBreak/>
        <w:t>откроется окно, в которое нужно правильно внести все реквизиты детсада (счет, ИНН и БИК). Эта информация находится в квитанции. При ее отсутствии лучше уточнить данные непосредственно у сотрудников учреждения;</w:t>
      </w:r>
    </w:p>
    <w:p w:rsidR="00DD6400" w:rsidRPr="000D4671" w:rsidRDefault="00DD6400" w:rsidP="00DD6400">
      <w:pPr>
        <w:pStyle w:val="a3"/>
        <w:numPr>
          <w:ilvl w:val="0"/>
          <w:numId w:val="4"/>
        </w:numPr>
        <w:spacing w:after="240"/>
      </w:pPr>
      <w:r w:rsidRPr="000D4671">
        <w:t>далее нужно указать, с какой карты будет осуществляться платеж, и нажать «</w:t>
      </w:r>
      <w:r w:rsidRPr="000D4671">
        <w:rPr>
          <w:b/>
          <w:bCs/>
        </w:rPr>
        <w:t>продолжить</w:t>
      </w:r>
      <w:r w:rsidRPr="000D4671">
        <w:t>». Откроется сформированная платежка;</w:t>
      </w:r>
    </w:p>
    <w:p w:rsidR="00DD6400" w:rsidRPr="000D4671" w:rsidRDefault="00DD6400" w:rsidP="00DD6400">
      <w:pPr>
        <w:pStyle w:val="a3"/>
        <w:numPr>
          <w:ilvl w:val="0"/>
          <w:numId w:val="4"/>
        </w:numPr>
        <w:spacing w:after="240"/>
      </w:pPr>
      <w:r w:rsidRPr="000D4671">
        <w:t>укажите сумму перевода. Чтобы подстраховаться, лучше еще раз проверить правильность заполнения реквизитов;</w:t>
      </w:r>
    </w:p>
    <w:p w:rsidR="00DD6400" w:rsidRPr="000D4671" w:rsidRDefault="00DD6400" w:rsidP="00DD6400">
      <w:pPr>
        <w:pStyle w:val="a3"/>
        <w:numPr>
          <w:ilvl w:val="0"/>
          <w:numId w:val="4"/>
        </w:numPr>
        <w:spacing w:after="240"/>
      </w:pPr>
      <w:r w:rsidRPr="000D4671">
        <w:t>назначением платежа следует отметить «</w:t>
      </w:r>
      <w:r w:rsidRPr="000D4671">
        <w:rPr>
          <w:b/>
          <w:bCs/>
        </w:rPr>
        <w:t>родительская плата</w:t>
      </w:r>
      <w:r w:rsidRPr="000D4671">
        <w:t>» и «</w:t>
      </w:r>
      <w:r w:rsidRPr="000D4671">
        <w:rPr>
          <w:b/>
          <w:bCs/>
        </w:rPr>
        <w:t>продолжить</w:t>
      </w:r>
      <w:r w:rsidRPr="000D4671">
        <w:t>»;</w:t>
      </w:r>
    </w:p>
    <w:p w:rsidR="00DD6400" w:rsidRPr="000D4671" w:rsidRDefault="00DD6400" w:rsidP="00DD6400">
      <w:pPr>
        <w:pStyle w:val="a3"/>
        <w:numPr>
          <w:ilvl w:val="0"/>
          <w:numId w:val="4"/>
        </w:numPr>
        <w:spacing w:after="240"/>
      </w:pPr>
      <w:r w:rsidRPr="000D4671">
        <w:t>после подтверждения действия (введения кода, полученного в смс) появится надпись «</w:t>
      </w:r>
      <w:r w:rsidRPr="000D4671">
        <w:rPr>
          <w:b/>
          <w:bCs/>
        </w:rPr>
        <w:t>исполнено</w:t>
      </w:r>
      <w:r w:rsidRPr="000D4671">
        <w:t>».</w:t>
      </w:r>
    </w:p>
    <w:p w:rsidR="00DD6400" w:rsidRPr="000D4671" w:rsidRDefault="00DD6400" w:rsidP="00DD6400">
      <w:pPr>
        <w:pStyle w:val="a3"/>
      </w:pPr>
      <w:r w:rsidRPr="000D4671">
        <w:t>Это означает, что перевод успешно завершен.</w:t>
      </w:r>
    </w:p>
    <w:p w:rsidR="00DD6400" w:rsidRPr="000D4671" w:rsidRDefault="00DD6400" w:rsidP="00DD6400">
      <w:pPr>
        <w:pStyle w:val="a3"/>
        <w:spacing w:after="240"/>
      </w:pPr>
      <w:r w:rsidRPr="000D4671">
        <w:rPr>
          <w:b/>
          <w:bCs/>
        </w:rPr>
        <w:t xml:space="preserve">Как оплатить детский сад через мобильный сбербанк: </w:t>
      </w:r>
      <w:r w:rsidRPr="000D4671">
        <w:t>В приложении на смартфоне алгоритм перевода денег за детский сад аналогичен переводу в интернет версии личного кабинета онлайн банка Сбербанка, поэтому рассмотрим процесс перевода сканированием кода с квитанции и авто заполнения всех реквизитов. </w:t>
      </w:r>
      <w:hyperlink r:id="rId7" w:history="1">
        <w:r w:rsidRPr="000D4671">
          <w:rPr>
            <w:rStyle w:val="a4"/>
          </w:rPr>
          <w:t>Оплата квитанций по штрих-коду</w:t>
        </w:r>
      </w:hyperlink>
      <w:r w:rsidRPr="000D4671">
        <w:t xml:space="preserve"> – это очень просто, быстро и безопасно. </w:t>
      </w:r>
    </w:p>
    <w:p w:rsidR="00DD6400" w:rsidRPr="000D4671" w:rsidRDefault="00DD6400" w:rsidP="00DD6400">
      <w:pPr>
        <w:pStyle w:val="a3"/>
        <w:numPr>
          <w:ilvl w:val="0"/>
          <w:numId w:val="1"/>
        </w:numPr>
        <w:spacing w:after="240"/>
      </w:pPr>
      <w:r w:rsidRPr="000D4671">
        <w:t>Открываем приложение на смартфоне;</w:t>
      </w:r>
    </w:p>
    <w:p w:rsidR="00DD6400" w:rsidRPr="000D4671" w:rsidRDefault="00DD6400" w:rsidP="00DD6400">
      <w:pPr>
        <w:pStyle w:val="a3"/>
        <w:numPr>
          <w:ilvl w:val="0"/>
          <w:numId w:val="1"/>
        </w:numPr>
        <w:spacing w:after="240"/>
      </w:pPr>
      <w:r w:rsidRPr="000D4671">
        <w:t>Открываем раздел “</w:t>
      </w:r>
      <w:r w:rsidR="0025607D" w:rsidRPr="000D4671">
        <w:rPr>
          <w:b/>
          <w:bCs/>
        </w:rPr>
        <w:t>Платежи</w:t>
      </w:r>
      <w:r w:rsidR="0025607D" w:rsidRPr="000D4671">
        <w:t xml:space="preserve"> “</w:t>
      </w:r>
      <w:r w:rsidR="006D23D1" w:rsidRPr="000D4671">
        <w:t>, и, если на квитанции есть QR</w:t>
      </w:r>
      <w:r w:rsidRPr="000D4671">
        <w:t>-код, переходим в раздел «</w:t>
      </w:r>
      <w:r w:rsidR="006D23D1" w:rsidRPr="000D4671">
        <w:rPr>
          <w:b/>
          <w:bCs/>
        </w:rPr>
        <w:t>Оплата по QR</w:t>
      </w:r>
      <w:r w:rsidRPr="000D4671">
        <w:rPr>
          <w:b/>
          <w:bCs/>
        </w:rPr>
        <w:t xml:space="preserve"> или штрих-коду</w:t>
      </w:r>
      <w:r w:rsidRPr="000D4671">
        <w:t>»;</w:t>
      </w:r>
    </w:p>
    <w:p w:rsidR="00DD6400" w:rsidRPr="000D4671" w:rsidRDefault="00DD6400" w:rsidP="00DD6400">
      <w:pPr>
        <w:pStyle w:val="a3"/>
        <w:numPr>
          <w:ilvl w:val="0"/>
          <w:numId w:val="1"/>
        </w:numPr>
        <w:spacing w:after="240"/>
      </w:pPr>
      <w:r w:rsidRPr="000D4671">
        <w:t xml:space="preserve">Должна включиться </w:t>
      </w:r>
      <w:r w:rsidR="000D4671" w:rsidRPr="000D4671">
        <w:t>фотокамера</w:t>
      </w:r>
      <w:r w:rsidRPr="000D4671">
        <w:t xml:space="preserve"> телефона для захвата изображения с квитанции;</w:t>
      </w:r>
    </w:p>
    <w:p w:rsidR="00DD6400" w:rsidRPr="000D4671" w:rsidRDefault="00DD6400" w:rsidP="00DD6400">
      <w:pPr>
        <w:pStyle w:val="a3"/>
        <w:numPr>
          <w:ilvl w:val="0"/>
          <w:numId w:val="1"/>
        </w:numPr>
        <w:spacing w:after="240"/>
      </w:pPr>
      <w:r w:rsidRPr="000D4671">
        <w:t>Поднесите квитанцию к фотокамере так чтобы зафиксировалось изображение с квитанции;</w:t>
      </w:r>
    </w:p>
    <w:p w:rsidR="00DD6400" w:rsidRPr="000D4671" w:rsidRDefault="00DD6400" w:rsidP="00DD6400">
      <w:pPr>
        <w:pStyle w:val="a3"/>
        <w:numPr>
          <w:ilvl w:val="0"/>
          <w:numId w:val="1"/>
        </w:numPr>
        <w:spacing w:after="240"/>
      </w:pPr>
      <w:r w:rsidRPr="000D4671">
        <w:t>Если код считался программа приложения моментально заполнит все реквизиты платежки;</w:t>
      </w:r>
    </w:p>
    <w:p w:rsidR="00231110" w:rsidRPr="000D4671" w:rsidRDefault="00231110" w:rsidP="00231110">
      <w:pPr>
        <w:pStyle w:val="a3"/>
        <w:numPr>
          <w:ilvl w:val="0"/>
          <w:numId w:val="1"/>
        </w:numPr>
        <w:spacing w:after="240"/>
      </w:pPr>
      <w:r w:rsidRPr="000D4671">
        <w:t>Следующим этапом останется выбрать карту списания, сумму оплаты в пользу детского сада и подтвердить действие.</w:t>
      </w:r>
    </w:p>
    <w:p w:rsidR="006D23D1" w:rsidRPr="000D4671" w:rsidRDefault="00DD6400" w:rsidP="00231110">
      <w:pPr>
        <w:pStyle w:val="a3"/>
        <w:rPr>
          <w:color w:val="6B6B6B"/>
        </w:rPr>
      </w:pPr>
      <w:r w:rsidRPr="000D4671">
        <w:t>Редко, но случается, что программа не нашла по своей базе информацию по коду, о чем в приложении появляется уведомление. Не стоит переживать! Как правило, проблема решаетс</w:t>
      </w:r>
      <w:r w:rsidR="006D23D1" w:rsidRPr="000D4671">
        <w:t>я если повторно отсканировать QR</w:t>
      </w:r>
      <w:r w:rsidRPr="000D4671">
        <w:t>-код квитанции.</w:t>
      </w:r>
      <w:r w:rsidR="00231110" w:rsidRPr="000D4671">
        <w:rPr>
          <w:color w:val="6B6B6B"/>
        </w:rPr>
        <w:t xml:space="preserve"> </w:t>
      </w:r>
    </w:p>
    <w:p w:rsidR="00231110" w:rsidRDefault="00231110" w:rsidP="00231110">
      <w:pPr>
        <w:pStyle w:val="a3"/>
      </w:pPr>
      <w:r w:rsidRPr="000D4671">
        <w:t>Таким же образом такую квитанцию можно оплатить и через банкомат сбербанка. Современные банк</w:t>
      </w:r>
      <w:r w:rsidR="006D23D1" w:rsidRPr="000D4671">
        <w:t xml:space="preserve">оматы имеют встроенный сканер </w:t>
      </w:r>
      <w:r w:rsidR="006D23D1" w:rsidRPr="000D4671">
        <w:rPr>
          <w:lang w:val="en-US"/>
        </w:rPr>
        <w:t>QR</w:t>
      </w:r>
      <w:r w:rsidRPr="000D4671">
        <w:t>-кода.</w:t>
      </w:r>
      <w:r w:rsidRPr="000D4671">
        <w:rPr>
          <w:noProof/>
        </w:rPr>
        <w:drawing>
          <wp:inline distT="0" distB="0" distL="0" distR="0" wp14:anchorId="0E0C2F56" wp14:editId="0480B303">
            <wp:extent cx="4468225" cy="2011680"/>
            <wp:effectExtent l="0" t="0" r="8890" b="7620"/>
            <wp:docPr id="3" name="Рисунок 3" descr="сканер штрих-кода в устройствах самообслужи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нер штрих-кода в устройствах самообслужива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05" cy="202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D1" w:rsidRPr="000D4671" w:rsidRDefault="006D23D1" w:rsidP="006D23D1">
      <w:pPr>
        <w:pStyle w:val="a3"/>
      </w:pPr>
    </w:p>
    <w:p w:rsidR="00DD6400" w:rsidRPr="000D4671" w:rsidRDefault="00DD6400" w:rsidP="00DD6400">
      <w:pPr>
        <w:pStyle w:val="a3"/>
        <w:spacing w:after="240"/>
      </w:pPr>
    </w:p>
    <w:p w:rsidR="00DD6400" w:rsidRPr="000D4671" w:rsidRDefault="00DD6400" w:rsidP="009A4449">
      <w:pPr>
        <w:pStyle w:val="a3"/>
        <w:shd w:val="clear" w:color="auto" w:fill="FFFFFF"/>
        <w:spacing w:before="0" w:beforeAutospacing="0" w:after="240" w:afterAutospacing="0"/>
        <w:textAlignment w:val="baseline"/>
      </w:pPr>
    </w:p>
    <w:sectPr w:rsidR="00DD6400" w:rsidRPr="000D4671" w:rsidSect="006D23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45C5F"/>
    <w:multiLevelType w:val="multilevel"/>
    <w:tmpl w:val="06CACB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821B7"/>
    <w:multiLevelType w:val="multilevel"/>
    <w:tmpl w:val="54AA9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D35151"/>
    <w:multiLevelType w:val="multilevel"/>
    <w:tmpl w:val="CBCAA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5D4813"/>
    <w:multiLevelType w:val="multilevel"/>
    <w:tmpl w:val="86A612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AB"/>
    <w:rsid w:val="0009659A"/>
    <w:rsid w:val="000D4671"/>
    <w:rsid w:val="00231110"/>
    <w:rsid w:val="0025607D"/>
    <w:rsid w:val="005069A3"/>
    <w:rsid w:val="006D23D1"/>
    <w:rsid w:val="008E55AB"/>
    <w:rsid w:val="009A4449"/>
    <w:rsid w:val="00A2115A"/>
    <w:rsid w:val="00A3421A"/>
    <w:rsid w:val="00A83CDE"/>
    <w:rsid w:val="00DD6400"/>
    <w:rsid w:val="00DF6AD3"/>
    <w:rsid w:val="00EC6F2A"/>
    <w:rsid w:val="00ED672B"/>
    <w:rsid w:val="00F60A02"/>
    <w:rsid w:val="00F93B40"/>
    <w:rsid w:val="00F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8D618-2755-4B52-A2B6-6A524696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D640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0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0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ybankpro.ru/sberbank-online/oplata-po-shtrix-kodu-kvitancii-cherez-sberbank-onlaj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bankpro.ru/bankingservice/prilozhenie-dlya-detej-sberkids-sberbanka" TargetMode="External"/><Relationship Id="rId5" Type="http://schemas.openxmlformats.org/officeDocument/2006/relationships/hyperlink" Target="https://online.sberbank.ru/CSAFront/index.d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Алёнушка</cp:lastModifiedBy>
  <cp:revision>7</cp:revision>
  <cp:lastPrinted>2022-01-09T17:20:00Z</cp:lastPrinted>
  <dcterms:created xsi:type="dcterms:W3CDTF">2020-05-20T04:22:00Z</dcterms:created>
  <dcterms:modified xsi:type="dcterms:W3CDTF">2022-01-09T17:21:00Z</dcterms:modified>
</cp:coreProperties>
</file>