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02" w:rsidRPr="00554C6D" w:rsidRDefault="00BD7E02" w:rsidP="00BD7E02">
      <w:pPr>
        <w:spacing w:before="12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4C6D">
        <w:rPr>
          <w:noProof/>
        </w:rPr>
        <w:drawing>
          <wp:inline distT="0" distB="0" distL="0" distR="0">
            <wp:extent cx="466725" cy="609600"/>
            <wp:effectExtent l="0" t="0" r="9525" b="0"/>
            <wp:docPr id="1" name="Рисунок 1" descr="gerb9_4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gerb9_434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02" w:rsidRPr="00554C6D" w:rsidRDefault="00BD7E02" w:rsidP="00BD7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C6D">
        <w:rPr>
          <w:rFonts w:ascii="Times New Roman" w:hAnsi="Times New Roman"/>
          <w:sz w:val="28"/>
          <w:szCs w:val="28"/>
        </w:rPr>
        <w:t>КОМИТЕТ ОБРАЗОВАНИЯ</w:t>
      </w:r>
      <w:r>
        <w:rPr>
          <w:rFonts w:ascii="Times New Roman" w:hAnsi="Times New Roman"/>
          <w:sz w:val="28"/>
          <w:szCs w:val="28"/>
        </w:rPr>
        <w:t xml:space="preserve"> И НАУКИ</w:t>
      </w:r>
    </w:p>
    <w:p w:rsidR="00BD7E02" w:rsidRPr="00554C6D" w:rsidRDefault="00BD7E02" w:rsidP="00BD7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C6D">
        <w:rPr>
          <w:rFonts w:ascii="Times New Roman" w:hAnsi="Times New Roman"/>
          <w:sz w:val="28"/>
          <w:szCs w:val="28"/>
        </w:rPr>
        <w:t>ВОЛГОГРАДСКОЙ ОБЛАСТИ</w:t>
      </w:r>
    </w:p>
    <w:p w:rsidR="00BD7E02" w:rsidRPr="00554C6D" w:rsidRDefault="00BD7E02" w:rsidP="00BD7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C6D">
        <w:rPr>
          <w:rFonts w:ascii="Times New Roman" w:hAnsi="Times New Roman"/>
          <w:sz w:val="28"/>
          <w:szCs w:val="28"/>
        </w:rPr>
        <w:t>(ОБЛКОМОБРАЗОВАНИЯ)</w:t>
      </w:r>
    </w:p>
    <w:p w:rsidR="00BD7E02" w:rsidRPr="00554C6D" w:rsidRDefault="00BD7E02" w:rsidP="00BD7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7E02" w:rsidRPr="00554C6D" w:rsidRDefault="00BD7E02" w:rsidP="00BD7E0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54C6D">
        <w:rPr>
          <w:rFonts w:ascii="Times New Roman" w:hAnsi="Times New Roman"/>
          <w:sz w:val="18"/>
          <w:szCs w:val="18"/>
        </w:rPr>
        <w:t xml:space="preserve">Огарева ул., д. 6, Волгоград, 400074.  Тел. (8442) 30-86-00. Факс (8442) 30-86-87. </w:t>
      </w:r>
      <w:r w:rsidRPr="00554C6D">
        <w:rPr>
          <w:rFonts w:ascii="Times New Roman" w:hAnsi="Times New Roman"/>
          <w:sz w:val="18"/>
          <w:szCs w:val="18"/>
          <w:lang w:val="fr-FR"/>
        </w:rPr>
        <w:t>E-mail: education@v</w:t>
      </w:r>
      <w:r w:rsidRPr="00554C6D">
        <w:rPr>
          <w:rFonts w:ascii="Times New Roman" w:hAnsi="Times New Roman"/>
          <w:sz w:val="18"/>
          <w:szCs w:val="18"/>
          <w:lang w:val="en-US"/>
        </w:rPr>
        <w:t>olganet</w:t>
      </w:r>
      <w:r w:rsidRPr="00554C6D">
        <w:rPr>
          <w:rFonts w:ascii="Times New Roman" w:hAnsi="Times New Roman"/>
          <w:sz w:val="18"/>
          <w:szCs w:val="18"/>
          <w:lang w:val="fr-FR"/>
        </w:rPr>
        <w:t>.ru</w:t>
      </w:r>
    </w:p>
    <w:p w:rsidR="00BD7E02" w:rsidRPr="00554C6D" w:rsidRDefault="00BD7E02" w:rsidP="00BD7E02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918"/>
        <w:gridCol w:w="5199"/>
      </w:tblGrid>
      <w:tr w:rsidR="00BD7E02" w:rsidRPr="00554C6D" w:rsidTr="002951D0">
        <w:trPr>
          <w:trHeight w:val="3347"/>
        </w:trPr>
        <w:tc>
          <w:tcPr>
            <w:tcW w:w="4918" w:type="dxa"/>
          </w:tcPr>
          <w:p w:rsidR="00BD7E02" w:rsidRPr="00554C6D" w:rsidRDefault="00BD7E02" w:rsidP="002951D0">
            <w:pPr>
              <w:spacing w:after="0" w:line="36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54C6D">
              <w:rPr>
                <w:rFonts w:ascii="Times New Roman" w:hAnsi="Times New Roman"/>
                <w:sz w:val="24"/>
                <w:szCs w:val="24"/>
              </w:rPr>
              <w:t xml:space="preserve">_________________  №  _____________     </w:t>
            </w:r>
          </w:p>
          <w:p w:rsidR="00BD7E02" w:rsidRPr="00554C6D" w:rsidRDefault="00BD7E02" w:rsidP="002951D0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554C6D">
              <w:rPr>
                <w:rFonts w:ascii="Times New Roman" w:hAnsi="Times New Roman"/>
                <w:sz w:val="24"/>
                <w:szCs w:val="24"/>
              </w:rPr>
              <w:t xml:space="preserve">На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554C6D">
              <w:rPr>
                <w:rFonts w:ascii="Times New Roman" w:hAnsi="Times New Roman"/>
                <w:sz w:val="24"/>
                <w:szCs w:val="24"/>
              </w:rPr>
              <w:t xml:space="preserve">от  _____________    </w:t>
            </w:r>
          </w:p>
          <w:p w:rsidR="00BD7E02" w:rsidRPr="00554C6D" w:rsidRDefault="00BD7E02" w:rsidP="002951D0">
            <w:pPr>
              <w:ind w:left="18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BD7E02" w:rsidRPr="00554C6D" w:rsidRDefault="00BD7E02" w:rsidP="00295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7E02" w:rsidRPr="00554C6D" w:rsidRDefault="00BD7E02" w:rsidP="00295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7E02" w:rsidRDefault="00BD7E02" w:rsidP="002951D0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C31A8">
              <w:rPr>
                <w:rFonts w:ascii="Times New Roman" w:hAnsi="Times New Roman"/>
                <w:sz w:val="28"/>
                <w:szCs w:val="28"/>
              </w:rPr>
              <w:t>Руководителям органов, осуществляющих управление в сфере образования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ьных районов,</w:t>
            </w:r>
          </w:p>
          <w:p w:rsidR="00BD7E02" w:rsidRDefault="00BD7E02" w:rsidP="002951D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и городских округов</w:t>
            </w:r>
            <w:r w:rsidRPr="00554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7E02" w:rsidRPr="001F2898" w:rsidRDefault="00BD7E02" w:rsidP="002951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E02" w:rsidRPr="001F2898" w:rsidRDefault="00BD7E02" w:rsidP="001F28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44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частных </w:t>
            </w:r>
            <w:r w:rsidRPr="00D2744D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</w:tbl>
    <w:p w:rsidR="001F2898" w:rsidRPr="00554C6D" w:rsidRDefault="00BD7E02" w:rsidP="00BD7E0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554C6D">
        <w:rPr>
          <w:rFonts w:ascii="Times New Roman" w:hAnsi="Times New Roman"/>
          <w:sz w:val="28"/>
          <w:szCs w:val="28"/>
        </w:rPr>
        <w:t>Уважаемые коллеги!</w:t>
      </w:r>
    </w:p>
    <w:p w:rsidR="008C55E9" w:rsidRPr="008C55E9" w:rsidRDefault="00BD7E02" w:rsidP="00BD7E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4C6D">
        <w:rPr>
          <w:rFonts w:ascii="Times New Roman" w:hAnsi="Times New Roman"/>
          <w:sz w:val="28"/>
          <w:szCs w:val="28"/>
        </w:rPr>
        <w:t>Комитет образования</w:t>
      </w:r>
      <w:r>
        <w:rPr>
          <w:rFonts w:ascii="Times New Roman" w:hAnsi="Times New Roman"/>
          <w:sz w:val="28"/>
          <w:szCs w:val="28"/>
        </w:rPr>
        <w:t xml:space="preserve"> и науки</w:t>
      </w:r>
      <w:r w:rsidRPr="00554C6D">
        <w:rPr>
          <w:rFonts w:ascii="Times New Roman" w:hAnsi="Times New Roman"/>
          <w:sz w:val="28"/>
          <w:szCs w:val="28"/>
        </w:rPr>
        <w:t xml:space="preserve"> Волгогра</w:t>
      </w:r>
      <w:r>
        <w:rPr>
          <w:rFonts w:ascii="Times New Roman" w:hAnsi="Times New Roman"/>
          <w:sz w:val="28"/>
          <w:szCs w:val="28"/>
        </w:rPr>
        <w:t xml:space="preserve">дской области </w:t>
      </w:r>
      <w:r w:rsidR="00F601CD">
        <w:rPr>
          <w:rFonts w:ascii="Times New Roman" w:hAnsi="Times New Roman"/>
          <w:sz w:val="28"/>
          <w:szCs w:val="28"/>
        </w:rPr>
        <w:t>в рамках</w:t>
      </w:r>
      <w:r w:rsidR="001F2898">
        <w:rPr>
          <w:rFonts w:ascii="Times New Roman" w:hAnsi="Times New Roman"/>
          <w:sz w:val="28"/>
          <w:szCs w:val="28"/>
        </w:rPr>
        <w:t xml:space="preserve"> подготовке</w:t>
      </w:r>
      <w:r w:rsidR="001F2898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F601CD">
        <w:rPr>
          <w:rFonts w:ascii="Times New Roman" w:hAnsi="Times New Roman"/>
          <w:sz w:val="28"/>
          <w:szCs w:val="28"/>
        </w:rPr>
        <w:t xml:space="preserve">к государственной итоговой аттестации </w:t>
      </w:r>
      <w:r w:rsidR="001F2898" w:rsidRPr="001F2898">
        <w:rPr>
          <w:rFonts w:ascii="Times New Roman" w:hAnsi="Times New Roman"/>
          <w:sz w:val="28"/>
          <w:szCs w:val="28"/>
        </w:rPr>
        <w:t xml:space="preserve">по </w:t>
      </w:r>
      <w:r w:rsidR="001F2898" w:rsidRPr="001F2898">
        <w:rPr>
          <w:rFonts w:ascii="Times New Roman" w:hAnsi="Times New Roman"/>
          <w:color w:val="000000"/>
          <w:sz w:val="28"/>
          <w:szCs w:val="28"/>
        </w:rPr>
        <w:t>образовательным программам среднего общего образования</w:t>
      </w:r>
      <w:r w:rsidR="00F601CD" w:rsidRPr="001F2898">
        <w:rPr>
          <w:rFonts w:ascii="Times New Roman" w:hAnsi="Times New Roman"/>
          <w:sz w:val="28"/>
          <w:szCs w:val="28"/>
        </w:rPr>
        <w:t xml:space="preserve"> </w:t>
      </w:r>
      <w:r w:rsidR="008C55E9">
        <w:rPr>
          <w:rFonts w:ascii="Times New Roman" w:hAnsi="Times New Roman"/>
          <w:sz w:val="28"/>
          <w:szCs w:val="28"/>
        </w:rPr>
        <w:t xml:space="preserve">сообщает, что на сайте </w:t>
      </w:r>
      <w:r>
        <w:rPr>
          <w:rFonts w:ascii="Times New Roman" w:hAnsi="Times New Roman"/>
          <w:sz w:val="28"/>
          <w:szCs w:val="28"/>
        </w:rPr>
        <w:t>Федерального государственного бюджетного научного учреждения "</w:t>
      </w:r>
      <w:r w:rsidRPr="00BD7E02">
        <w:rPr>
          <w:rFonts w:ascii="Times New Roman" w:hAnsi="Times New Roman"/>
          <w:sz w:val="28"/>
          <w:szCs w:val="28"/>
        </w:rPr>
        <w:t>Федеральный инс</w:t>
      </w:r>
      <w:r>
        <w:rPr>
          <w:rFonts w:ascii="Times New Roman" w:hAnsi="Times New Roman"/>
          <w:sz w:val="28"/>
          <w:szCs w:val="28"/>
        </w:rPr>
        <w:t>титут педагогических измерений" (далее – ФГБНУ "ФИПИ")</w:t>
      </w:r>
      <w:r w:rsidR="008C55E9">
        <w:rPr>
          <w:rFonts w:ascii="Times New Roman" w:hAnsi="Times New Roman"/>
          <w:sz w:val="28"/>
          <w:szCs w:val="28"/>
        </w:rPr>
        <w:t xml:space="preserve"> опубликованы </w:t>
      </w:r>
      <w:r w:rsidR="008C55E9">
        <w:rPr>
          <w:rFonts w:ascii="Times New Roman" w:hAnsi="Times New Roman"/>
          <w:bCs/>
          <w:sz w:val="28"/>
          <w:szCs w:val="28"/>
        </w:rPr>
        <w:t>м</w:t>
      </w:r>
      <w:r w:rsidR="008C55E9" w:rsidRPr="00BD7E02">
        <w:rPr>
          <w:rFonts w:ascii="Times New Roman" w:hAnsi="Times New Roman"/>
          <w:bCs/>
          <w:sz w:val="28"/>
          <w:szCs w:val="28"/>
        </w:rPr>
        <w:t xml:space="preserve">етодические рекомендации для учителей, подготовленные на основе анализа типичных ошибок участников </w:t>
      </w:r>
      <w:r w:rsidR="001F2898">
        <w:rPr>
          <w:rFonts w:ascii="Times New Roman" w:hAnsi="Times New Roman"/>
          <w:bCs/>
          <w:sz w:val="28"/>
          <w:szCs w:val="28"/>
        </w:rPr>
        <w:t>е</w:t>
      </w:r>
      <w:r w:rsidR="008F64B7">
        <w:rPr>
          <w:rFonts w:ascii="Times New Roman" w:hAnsi="Times New Roman"/>
          <w:bCs/>
          <w:sz w:val="28"/>
          <w:szCs w:val="28"/>
        </w:rPr>
        <w:t xml:space="preserve">диного государственного экзамена </w:t>
      </w:r>
      <w:r w:rsidR="00F601CD">
        <w:rPr>
          <w:rFonts w:ascii="Times New Roman" w:hAnsi="Times New Roman"/>
          <w:bCs/>
          <w:sz w:val="28"/>
          <w:szCs w:val="28"/>
        </w:rPr>
        <w:t xml:space="preserve">(далее </w:t>
      </w:r>
      <w:r w:rsidR="00F601CD">
        <w:rPr>
          <w:rFonts w:ascii="Times New Roman" w:hAnsi="Times New Roman"/>
          <w:bCs/>
          <w:sz w:val="28"/>
          <w:szCs w:val="28"/>
        </w:rPr>
        <w:t>–</w:t>
      </w:r>
      <w:r w:rsidR="00F601CD">
        <w:rPr>
          <w:rFonts w:ascii="Times New Roman" w:hAnsi="Times New Roman"/>
          <w:bCs/>
          <w:sz w:val="28"/>
          <w:szCs w:val="28"/>
        </w:rPr>
        <w:t xml:space="preserve"> </w:t>
      </w:r>
      <w:r w:rsidR="00F601CD" w:rsidRPr="00BD7E02">
        <w:rPr>
          <w:rFonts w:ascii="Times New Roman" w:hAnsi="Times New Roman"/>
          <w:bCs/>
          <w:sz w:val="28"/>
          <w:szCs w:val="28"/>
        </w:rPr>
        <w:t>ЕГЭ</w:t>
      </w:r>
      <w:r w:rsidR="00F601CD">
        <w:rPr>
          <w:rFonts w:ascii="Times New Roman" w:hAnsi="Times New Roman"/>
          <w:bCs/>
          <w:sz w:val="28"/>
          <w:szCs w:val="28"/>
        </w:rPr>
        <w:t xml:space="preserve">) </w:t>
      </w:r>
      <w:r w:rsidR="008F64B7">
        <w:rPr>
          <w:rFonts w:ascii="Times New Roman" w:hAnsi="Times New Roman"/>
          <w:bCs/>
          <w:sz w:val="28"/>
          <w:szCs w:val="28"/>
        </w:rPr>
        <w:t>2025 года</w:t>
      </w:r>
      <w:r w:rsidR="00F601CD">
        <w:rPr>
          <w:rFonts w:ascii="Times New Roman" w:hAnsi="Times New Roman"/>
          <w:bCs/>
          <w:sz w:val="28"/>
          <w:szCs w:val="28"/>
        </w:rPr>
        <w:t>.</w:t>
      </w:r>
    </w:p>
    <w:p w:rsidR="00BD7E02" w:rsidRPr="00BD7E02" w:rsidRDefault="00BD7E02" w:rsidP="00BD7E02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D7E02">
        <w:rPr>
          <w:bCs/>
          <w:sz w:val="28"/>
          <w:szCs w:val="28"/>
        </w:rPr>
        <w:t>Данная работа проводится ежегодно после завершения экзаменационной кампании ЕГЭ, чтобы оказать методическую помощь учителям, а также выпускникам в подготовке к экзаменам.</w:t>
      </w:r>
    </w:p>
    <w:p w:rsidR="00BD7E02" w:rsidRPr="00BD7E02" w:rsidRDefault="00BD7E02" w:rsidP="00BD7E02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D7E02">
        <w:rPr>
          <w:bCs/>
          <w:sz w:val="28"/>
          <w:szCs w:val="28"/>
        </w:rPr>
        <w:t>В опубликованных материалах содержится детальный анализ результатов ЕГЭ текущего года, включающий разбор характерных затруднений и ошибок, допущенных экзаменуемыми при выполнен</w:t>
      </w:r>
      <w:r w:rsidR="008F64B7">
        <w:rPr>
          <w:bCs/>
          <w:sz w:val="28"/>
          <w:szCs w:val="28"/>
        </w:rPr>
        <w:t>ии заданий, а также предложения</w:t>
      </w:r>
      <w:r w:rsidR="008F64B7">
        <w:rPr>
          <w:bCs/>
          <w:sz w:val="28"/>
          <w:szCs w:val="28"/>
        </w:rPr>
        <w:br/>
      </w:r>
      <w:r w:rsidRPr="00BD7E02">
        <w:rPr>
          <w:bCs/>
          <w:sz w:val="28"/>
          <w:szCs w:val="28"/>
        </w:rPr>
        <w:t>по преодолению выявленных пробелов в знаниях.</w:t>
      </w:r>
    </w:p>
    <w:p w:rsidR="00BD7E02" w:rsidRPr="008F64B7" w:rsidRDefault="00BD7E02" w:rsidP="008F64B7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D7E02">
        <w:rPr>
          <w:bCs/>
          <w:sz w:val="28"/>
          <w:szCs w:val="28"/>
        </w:rPr>
        <w:t xml:space="preserve">На текущий момент на официальном сайте </w:t>
      </w:r>
      <w:r w:rsidR="008C55E9">
        <w:rPr>
          <w:sz w:val="28"/>
          <w:szCs w:val="28"/>
        </w:rPr>
        <w:t>ФГБНУ</w:t>
      </w:r>
      <w:r w:rsidR="008C55E9" w:rsidRPr="00BD7E02">
        <w:rPr>
          <w:bCs/>
          <w:sz w:val="28"/>
          <w:szCs w:val="28"/>
        </w:rPr>
        <w:t xml:space="preserve"> </w:t>
      </w:r>
      <w:r w:rsidR="008C55E9">
        <w:rPr>
          <w:bCs/>
          <w:sz w:val="28"/>
          <w:szCs w:val="28"/>
        </w:rPr>
        <w:t>"</w:t>
      </w:r>
      <w:r w:rsidRPr="00BD7E02">
        <w:rPr>
          <w:bCs/>
          <w:sz w:val="28"/>
          <w:szCs w:val="28"/>
        </w:rPr>
        <w:t>ФИПИ</w:t>
      </w:r>
      <w:r w:rsidR="008C55E9">
        <w:rPr>
          <w:bCs/>
          <w:sz w:val="28"/>
          <w:szCs w:val="28"/>
        </w:rPr>
        <w:t>"</w:t>
      </w:r>
      <w:r w:rsidRPr="00BD7E02">
        <w:rPr>
          <w:bCs/>
          <w:sz w:val="28"/>
          <w:szCs w:val="28"/>
        </w:rPr>
        <w:t xml:space="preserve"> размещены рекомендации по русскому языку, физике, химии, биологии, истории, обществознанию, литературе, а также английском</w:t>
      </w:r>
      <w:r w:rsidR="008C55E9">
        <w:rPr>
          <w:bCs/>
          <w:sz w:val="28"/>
          <w:szCs w:val="28"/>
        </w:rPr>
        <w:t xml:space="preserve">у, испанскому, китайскому языкам. </w:t>
      </w:r>
      <w:r w:rsidRPr="00BD7E02">
        <w:rPr>
          <w:bCs/>
          <w:sz w:val="28"/>
          <w:szCs w:val="28"/>
        </w:rPr>
        <w:t>Ознакомиться с документами можно в соответствующем разделе сайта </w:t>
      </w:r>
      <w:r w:rsidR="008C55E9">
        <w:rPr>
          <w:bCs/>
          <w:sz w:val="28"/>
          <w:szCs w:val="28"/>
        </w:rPr>
        <w:t>"Аналитические и методические материалы</w:t>
      </w:r>
      <w:r w:rsidR="008F64B7">
        <w:rPr>
          <w:bCs/>
          <w:sz w:val="28"/>
          <w:szCs w:val="28"/>
        </w:rPr>
        <w:t xml:space="preserve">": </w:t>
      </w:r>
      <w:r w:rsidR="008F64B7" w:rsidRPr="008F64B7">
        <w:rPr>
          <w:bCs/>
          <w:sz w:val="28"/>
          <w:szCs w:val="28"/>
        </w:rPr>
        <w:t>https://fipi.ru/ege/analiticheskie-i-metodicheskie-materialy</w:t>
      </w:r>
      <w:r w:rsidR="008F64B7">
        <w:rPr>
          <w:bCs/>
          <w:sz w:val="28"/>
          <w:szCs w:val="28"/>
        </w:rPr>
        <w:t>.</w:t>
      </w:r>
      <w:r w:rsidRPr="00BD7E02">
        <w:rPr>
          <w:bCs/>
          <w:sz w:val="28"/>
          <w:szCs w:val="28"/>
        </w:rPr>
        <w:t xml:space="preserve"> Публикация рекомендаций по остальным предметам, сдаваемым в формате ЕГЭ, будет продолжена в ближайшее время.</w:t>
      </w:r>
    </w:p>
    <w:p w:rsidR="001F2898" w:rsidRPr="001F2898" w:rsidRDefault="001F2898" w:rsidP="001F2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довести данную информацию до руководителей образовательных организаций для дальнейшего информирования учителей, работающих в 10 – 11 (12) классах.</w:t>
      </w:r>
    </w:p>
    <w:p w:rsidR="001F2898" w:rsidRDefault="001F2898" w:rsidP="00BD7E02">
      <w:pPr>
        <w:pStyle w:val="21"/>
        <w:rPr>
          <w:rFonts w:eastAsia="Arial"/>
          <w:b w:val="0"/>
          <w:bCs w:val="0"/>
          <w:szCs w:val="28"/>
        </w:rPr>
      </w:pPr>
    </w:p>
    <w:p w:rsidR="00BD7E02" w:rsidRPr="00554C6D" w:rsidRDefault="001F2898" w:rsidP="00BD7E02">
      <w:pPr>
        <w:pStyle w:val="21"/>
        <w:rPr>
          <w:rFonts w:eastAsia="Arial"/>
          <w:b w:val="0"/>
          <w:bCs w:val="0"/>
          <w:szCs w:val="28"/>
        </w:rPr>
      </w:pPr>
      <w:r>
        <w:rPr>
          <w:rFonts w:eastAsia="Arial"/>
          <w:b w:val="0"/>
          <w:bCs w:val="0"/>
          <w:szCs w:val="28"/>
        </w:rPr>
        <w:t>Председатель комитета                                                                                  А.С.Калинин</w:t>
      </w:r>
    </w:p>
    <w:p w:rsidR="00BD7E02" w:rsidRPr="000631BD" w:rsidRDefault="00BD7E02" w:rsidP="00F601CD">
      <w:pPr>
        <w:pStyle w:val="21"/>
        <w:rPr>
          <w:b w:val="0"/>
          <w:bCs w:val="0"/>
          <w:szCs w:val="28"/>
        </w:rPr>
      </w:pPr>
      <w:r w:rsidRPr="00554C6D">
        <w:rPr>
          <w:rFonts w:eastAsia="Arial"/>
          <w:b w:val="0"/>
          <w:bCs w:val="0"/>
          <w:szCs w:val="28"/>
        </w:rPr>
        <w:tab/>
      </w:r>
      <w:r w:rsidRPr="00554C6D">
        <w:rPr>
          <w:rFonts w:eastAsia="Arial"/>
          <w:b w:val="0"/>
          <w:bCs w:val="0"/>
          <w:szCs w:val="28"/>
        </w:rPr>
        <w:tab/>
      </w:r>
      <w:r w:rsidRPr="00554C6D">
        <w:rPr>
          <w:rFonts w:eastAsia="Arial"/>
          <w:b w:val="0"/>
          <w:bCs w:val="0"/>
          <w:szCs w:val="28"/>
        </w:rPr>
        <w:tab/>
      </w:r>
      <w:r w:rsidRPr="00554C6D">
        <w:rPr>
          <w:rFonts w:eastAsia="Arial"/>
          <w:b w:val="0"/>
          <w:bCs w:val="0"/>
          <w:szCs w:val="28"/>
        </w:rPr>
        <w:tab/>
      </w:r>
      <w:r w:rsidRPr="00554C6D">
        <w:rPr>
          <w:rFonts w:eastAsia="Arial"/>
          <w:b w:val="0"/>
          <w:bCs w:val="0"/>
          <w:szCs w:val="28"/>
        </w:rPr>
        <w:tab/>
      </w:r>
    </w:p>
    <w:p w:rsidR="00925B71" w:rsidRPr="001F2898" w:rsidRDefault="00BD7E02" w:rsidP="008F64B7">
      <w:pPr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Парамеева Екатерина Максимовна</w:t>
      </w:r>
      <w:r w:rsidR="001F2898">
        <w:rPr>
          <w:rFonts w:ascii="Times New Roman" w:hAnsi="Times New Roman"/>
          <w:noProof/>
          <w:sz w:val="20"/>
          <w:szCs w:val="20"/>
        </w:rPr>
        <w:t xml:space="preserve">, </w:t>
      </w:r>
      <w:r>
        <w:rPr>
          <w:rFonts w:ascii="Times New Roman" w:hAnsi="Times New Roman"/>
          <w:noProof/>
          <w:sz w:val="20"/>
          <w:szCs w:val="20"/>
        </w:rPr>
        <w:t>(8442)30-85</w:t>
      </w:r>
      <w:r w:rsidRPr="00554C6D">
        <w:rPr>
          <w:rFonts w:ascii="Times New Roman" w:hAnsi="Times New Roman"/>
          <w:noProof/>
          <w:sz w:val="20"/>
          <w:szCs w:val="20"/>
        </w:rPr>
        <w:t>-</w:t>
      </w:r>
      <w:r>
        <w:rPr>
          <w:rFonts w:ascii="Times New Roman" w:hAnsi="Times New Roman"/>
          <w:noProof/>
          <w:sz w:val="20"/>
          <w:szCs w:val="20"/>
        </w:rPr>
        <w:t>73</w:t>
      </w:r>
    </w:p>
    <w:sectPr w:rsidR="00925B71" w:rsidRPr="001F2898" w:rsidSect="001F2898">
      <w:headerReference w:type="default" r:id="rId6"/>
      <w:pgSz w:w="11906" w:h="16838"/>
      <w:pgMar w:top="426" w:right="567" w:bottom="426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38E" w:rsidRPr="001F038E" w:rsidRDefault="00F34FD1" w:rsidP="001F038E">
    <w:pPr>
      <w:pStyle w:val="a3"/>
      <w:jc w:val="center"/>
      <w:rPr>
        <w:rFonts w:ascii="Times New Roman" w:hAnsi="Times New Roman"/>
      </w:rPr>
    </w:pPr>
    <w:r w:rsidRPr="001F038E">
      <w:rPr>
        <w:rFonts w:ascii="Times New Roman" w:hAnsi="Times New Roman"/>
      </w:rPr>
      <w:fldChar w:fldCharType="begin"/>
    </w:r>
    <w:r w:rsidRPr="001F038E">
      <w:rPr>
        <w:rFonts w:ascii="Times New Roman" w:hAnsi="Times New Roman"/>
      </w:rPr>
      <w:instrText xml:space="preserve"> PAGE   \* MERGEFORMAT </w:instrText>
    </w:r>
    <w:r w:rsidRPr="001F038E">
      <w:rPr>
        <w:rFonts w:ascii="Times New Roman" w:hAnsi="Times New Roman"/>
      </w:rPr>
      <w:fldChar w:fldCharType="separate"/>
    </w:r>
    <w:r w:rsidR="001F2898">
      <w:rPr>
        <w:rFonts w:ascii="Times New Roman" w:hAnsi="Times New Roman"/>
        <w:noProof/>
      </w:rPr>
      <w:t>2</w:t>
    </w:r>
    <w:r w:rsidRPr="001F038E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2D"/>
    <w:rsid w:val="001F2898"/>
    <w:rsid w:val="005C4FC3"/>
    <w:rsid w:val="008C55E9"/>
    <w:rsid w:val="008F64B7"/>
    <w:rsid w:val="00925B71"/>
    <w:rsid w:val="00A94F2D"/>
    <w:rsid w:val="00BD7E02"/>
    <w:rsid w:val="00CD47B3"/>
    <w:rsid w:val="00F34FD1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C59C4-F1F7-4C37-8BF9-C4BDD69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0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D7E02"/>
    <w:pPr>
      <w:suppressAutoHyphens/>
      <w:spacing w:after="0" w:line="240" w:lineRule="auto"/>
    </w:pPr>
    <w:rPr>
      <w:rFonts w:ascii="Times New Roman" w:hAnsi="Times New Roman"/>
      <w:b/>
      <w:bCs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BD7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7E0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D7E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rsid w:val="00BD7E02"/>
    <w:rPr>
      <w:color w:val="0000FF"/>
      <w:u w:val="single"/>
    </w:rPr>
  </w:style>
  <w:style w:type="character" w:customStyle="1" w:styleId="a6">
    <w:name w:val="Основной текст_"/>
    <w:link w:val="1"/>
    <w:rsid w:val="00BD7E02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BD7E02"/>
    <w:pPr>
      <w:widowControl w:val="0"/>
      <w:spacing w:after="0"/>
      <w:ind w:firstLine="4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BD7E0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D7E02"/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BD7E02"/>
    <w:rPr>
      <w:b/>
      <w:bCs/>
    </w:rPr>
  </w:style>
  <w:style w:type="paragraph" w:styleId="aa">
    <w:name w:val="Normal (Web)"/>
    <w:basedOn w:val="a"/>
    <w:uiPriority w:val="99"/>
    <w:unhideWhenUsed/>
    <w:rsid w:val="00BD7E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6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{5AE44665-AE6C-40CA-BA40-EDEF784577D5}</b:Guid>
    <b:Publisher>https://fipi.ru/ege/analiticheskie-i-metodicheskie-materialy</b:Publisher>
    <b:RefOrder>1</b:RefOrder>
  </b:Source>
</b:Sources>
</file>

<file path=customXml/itemProps1.xml><?xml version="1.0" encoding="utf-8"?>
<ds:datastoreItem xmlns:ds="http://schemas.openxmlformats.org/officeDocument/2006/customXml" ds:itemID="{0D19B948-4AEF-44A9-B4E2-21B9C0E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2025-09-25T09:08:00Z</cp:lastPrinted>
  <dcterms:created xsi:type="dcterms:W3CDTF">2025-09-25T09:13:00Z</dcterms:created>
  <dcterms:modified xsi:type="dcterms:W3CDTF">2025-09-25T09:13:00Z</dcterms:modified>
</cp:coreProperties>
</file>