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215392">
        <w:rPr>
          <w:rFonts w:ascii="Liberation Serif" w:hAnsi="Liberation Serif" w:cs="Liberation Serif"/>
          <w:color w:val="000000"/>
          <w:sz w:val="26"/>
          <w:szCs w:val="26"/>
        </w:rPr>
        <w:t>риложение 4</w:t>
      </w:r>
    </w:p>
    <w:p w:rsidR="000F23C2" w:rsidRDefault="000F23C2" w:rsidP="009315E8">
      <w:pPr>
        <w:ind w:left="5387"/>
        <w:jc w:val="center"/>
        <w:rPr>
          <w:sz w:val="26"/>
          <w:szCs w:val="26"/>
          <w:u w:val="single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 w:rsidR="009315E8">
        <w:rPr>
          <w:bCs/>
          <w:sz w:val="26"/>
          <w:szCs w:val="26"/>
          <w:u w:val="single"/>
        </w:rPr>
        <w:t>02.09</w:t>
      </w:r>
      <w:r w:rsidRPr="006751F7">
        <w:rPr>
          <w:bCs/>
          <w:sz w:val="26"/>
          <w:szCs w:val="26"/>
          <w:u w:val="single"/>
        </w:rPr>
        <w:t>.2019г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 </w:t>
      </w:r>
      <w:r w:rsidRPr="006751F7">
        <w:rPr>
          <w:sz w:val="26"/>
          <w:szCs w:val="26"/>
          <w:u w:val="single"/>
        </w:rPr>
        <w:t xml:space="preserve"> </w:t>
      </w:r>
      <w:r w:rsidR="007F09AE">
        <w:rPr>
          <w:b/>
          <w:bCs/>
          <w:sz w:val="26"/>
          <w:szCs w:val="26"/>
        </w:rPr>
        <w:t>93А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ПЛАН</w:t>
      </w:r>
    </w:p>
    <w:p w:rsidR="000F23C2" w:rsidRPr="00412C93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 xml:space="preserve">учебно-воспитательных, внеурочных и </w:t>
      </w:r>
      <w:proofErr w:type="spellStart"/>
      <w:r w:rsidRPr="00412C93">
        <w:rPr>
          <w:b/>
          <w:color w:val="000000"/>
          <w:sz w:val="26"/>
          <w:szCs w:val="26"/>
        </w:rPr>
        <w:t>социокультурных</w:t>
      </w:r>
      <w:proofErr w:type="spellEnd"/>
      <w:r w:rsidRPr="00412C93">
        <w:rPr>
          <w:b/>
          <w:color w:val="000000"/>
          <w:sz w:val="26"/>
          <w:szCs w:val="26"/>
        </w:rPr>
        <w:t xml:space="preserve"> мероприятий в центре образования цифрового и гуманитарного профилей «Точка роста»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tbl>
      <w:tblPr>
        <w:tblStyle w:val="a3"/>
        <w:tblpPr w:leftFromText="180" w:rightFromText="180" w:vertAnchor="page" w:horzAnchor="margin" w:tblpX="-318" w:tblpY="3556"/>
        <w:tblW w:w="10456" w:type="dxa"/>
        <w:tblLayout w:type="fixed"/>
        <w:tblLook w:val="04A0"/>
      </w:tblPr>
      <w:tblGrid>
        <w:gridCol w:w="817"/>
        <w:gridCol w:w="5171"/>
        <w:gridCol w:w="2200"/>
        <w:gridCol w:w="193"/>
        <w:gridCol w:w="2075"/>
      </w:tblGrid>
      <w:tr w:rsidR="000F23C2" w:rsidTr="002F02EE">
        <w:tc>
          <w:tcPr>
            <w:tcW w:w="817" w:type="dxa"/>
          </w:tcPr>
          <w:p w:rsidR="000F23C2" w:rsidRDefault="000F23C2" w:rsidP="002F02EE">
            <w:r w:rsidRPr="007C41B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41B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C41B3">
              <w:rPr>
                <w:sz w:val="24"/>
                <w:szCs w:val="24"/>
              </w:rPr>
              <w:t>/</w:t>
            </w:r>
            <w:proofErr w:type="spellStart"/>
            <w:r w:rsidRPr="007C41B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1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2393" w:type="dxa"/>
            <w:gridSpan w:val="2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075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Ответственные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Default="000F23C2" w:rsidP="002F02EE">
            <w:r>
              <w:t xml:space="preserve">                      </w:t>
            </w:r>
            <w:r w:rsidRPr="00412C93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                У</w:t>
            </w:r>
            <w:r w:rsidRPr="00412C93">
              <w:rPr>
                <w:b/>
                <w:color w:val="000000"/>
                <w:sz w:val="26"/>
                <w:szCs w:val="26"/>
              </w:rPr>
              <w:t>чебно-воспитательны</w:t>
            </w:r>
            <w:r>
              <w:rPr>
                <w:b/>
                <w:color w:val="000000"/>
                <w:sz w:val="26"/>
                <w:szCs w:val="26"/>
              </w:rPr>
              <w:t>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Реализация проекта  «Декадник наук»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F23C2" w:rsidRDefault="000F23C2" w:rsidP="002F02EE">
            <w:pPr>
              <w:rPr>
                <w:sz w:val="26"/>
                <w:szCs w:val="26"/>
                <w:lang w:val="en-US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 w:rsidRPr="00430F84">
              <w:rPr>
                <w:sz w:val="26"/>
                <w:szCs w:val="26"/>
              </w:rPr>
              <w:t>Конкурс презентаций «Что такое беспилотные летательные аппараты</w:t>
            </w:r>
            <w:r>
              <w:rPr>
                <w:sz w:val="26"/>
                <w:szCs w:val="26"/>
              </w:rPr>
              <w:t>?»</w:t>
            </w:r>
          </w:p>
        </w:tc>
        <w:tc>
          <w:tcPr>
            <w:tcW w:w="2200" w:type="dxa"/>
          </w:tcPr>
          <w:p w:rsidR="000F23C2" w:rsidRDefault="000F23C2" w:rsidP="002F02EE">
            <w: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proofErr w:type="spellStart"/>
            <w:r w:rsidRPr="0072624E">
              <w:rPr>
                <w:sz w:val="26"/>
                <w:szCs w:val="26"/>
              </w:rPr>
              <w:t>Учиель</w:t>
            </w:r>
            <w:proofErr w:type="spellEnd"/>
            <w:r w:rsidRPr="0072624E">
              <w:rPr>
                <w:sz w:val="26"/>
                <w:szCs w:val="26"/>
              </w:rPr>
              <w:t xml:space="preserve"> информатики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>В</w:t>
            </w:r>
            <w:r w:rsidRPr="00412C93">
              <w:rPr>
                <w:sz w:val="26"/>
                <w:szCs w:val="26"/>
              </w:rPr>
              <w:t>иртуальные экскурсии</w:t>
            </w:r>
            <w:r>
              <w:rPr>
                <w:sz w:val="26"/>
                <w:szCs w:val="26"/>
              </w:rPr>
              <w:t xml:space="preserve"> по Российской национальной библиотеке в Санкт-Петербурге (к международному дню школьных библиотек)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Учителя  русского языка и литературы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Э</w:t>
            </w:r>
            <w:r w:rsidRPr="00412C93">
              <w:rPr>
                <w:sz w:val="26"/>
                <w:szCs w:val="26"/>
              </w:rPr>
              <w:t>кологокраеведческого</w:t>
            </w:r>
            <w:proofErr w:type="spellEnd"/>
            <w:r w:rsidRPr="00412C93">
              <w:rPr>
                <w:sz w:val="26"/>
                <w:szCs w:val="26"/>
              </w:rPr>
              <w:t xml:space="preserve"> марафона  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 май</w:t>
            </w:r>
          </w:p>
        </w:tc>
        <w:tc>
          <w:tcPr>
            <w:tcW w:w="2268" w:type="dxa"/>
            <w:gridSpan w:val="2"/>
          </w:tcPr>
          <w:p w:rsidR="000F23C2" w:rsidRPr="0072624E" w:rsidRDefault="009315E8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5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sz w:val="26"/>
                <w:szCs w:val="26"/>
              </w:rPr>
              <w:t>Интеллектуальный конкурс «Звездный час»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Ноябрь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6</w:t>
            </w:r>
          </w:p>
        </w:tc>
        <w:tc>
          <w:tcPr>
            <w:tcW w:w="5171" w:type="dxa"/>
          </w:tcPr>
          <w:p w:rsidR="000F23C2" w:rsidRPr="00A3248D" w:rsidRDefault="000F23C2" w:rsidP="002F02E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412C93">
              <w:rPr>
                <w:sz w:val="26"/>
                <w:szCs w:val="26"/>
              </w:rPr>
              <w:t>рофориентационный</w:t>
            </w:r>
            <w:proofErr w:type="spellEnd"/>
            <w:r w:rsidRPr="00412C93">
              <w:rPr>
                <w:sz w:val="26"/>
                <w:szCs w:val="26"/>
              </w:rPr>
              <w:t xml:space="preserve"> </w:t>
            </w:r>
            <w:proofErr w:type="spellStart"/>
            <w:r w:rsidRPr="00412C93"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«Образование. Занятость. Карьера»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sz w:val="26"/>
                <w:szCs w:val="26"/>
              </w:rPr>
            </w:pPr>
          </w:p>
          <w:p w:rsidR="000F23C2" w:rsidRDefault="000F23C2" w:rsidP="002F02EE">
            <w:r w:rsidRPr="00430F84">
              <w:rPr>
                <w:sz w:val="26"/>
                <w:szCs w:val="26"/>
              </w:rPr>
              <w:t>Научно-практическая конференция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gridSpan w:val="2"/>
          </w:tcPr>
          <w:p w:rsidR="000F23C2" w:rsidRDefault="000F23C2" w:rsidP="002F02EE">
            <w:r>
              <w:rPr>
                <w:sz w:val="26"/>
                <w:szCs w:val="26"/>
              </w:rPr>
              <w:t>Зам. директора по УВР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8</w:t>
            </w:r>
          </w:p>
        </w:tc>
        <w:tc>
          <w:tcPr>
            <w:tcW w:w="5171" w:type="dxa"/>
          </w:tcPr>
          <w:p w:rsidR="000F23C2" w:rsidRPr="00430F84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 </w:t>
            </w:r>
            <w:proofErr w:type="gramStart"/>
            <w:r>
              <w:rPr>
                <w:sz w:val="26"/>
                <w:szCs w:val="26"/>
              </w:rPr>
              <w:t>Естественнонаучного</w:t>
            </w:r>
            <w:proofErr w:type="gramEnd"/>
            <w:r w:rsidRPr="00A3248D">
              <w:rPr>
                <w:sz w:val="26"/>
                <w:szCs w:val="26"/>
              </w:rPr>
              <w:t xml:space="preserve"> марафон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  <w:gridSpan w:val="2"/>
          </w:tcPr>
          <w:p w:rsidR="000F23C2" w:rsidRPr="00EA0902" w:rsidRDefault="000F23C2" w:rsidP="002F02EE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9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bCs/>
                <w:sz w:val="26"/>
                <w:szCs w:val="26"/>
              </w:rPr>
            </w:pPr>
            <w:proofErr w:type="spellStart"/>
            <w:r w:rsidRPr="00412C93">
              <w:rPr>
                <w:bCs/>
                <w:sz w:val="26"/>
                <w:szCs w:val="26"/>
              </w:rPr>
              <w:t>Квест</w:t>
            </w:r>
            <w:proofErr w:type="spellEnd"/>
            <w:r w:rsidRPr="00412C93"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-</w:t>
            </w:r>
            <w:r w:rsidRPr="00412C93">
              <w:rPr>
                <w:bCs/>
                <w:sz w:val="26"/>
                <w:szCs w:val="26"/>
              </w:rPr>
              <w:t>и</w:t>
            </w:r>
            <w:proofErr w:type="gramEnd"/>
            <w:r w:rsidRPr="00412C93">
              <w:rPr>
                <w:bCs/>
                <w:sz w:val="26"/>
                <w:szCs w:val="26"/>
              </w:rPr>
              <w:t>гра «Школа безопасности</w:t>
            </w:r>
            <w:r>
              <w:rPr>
                <w:bCs/>
                <w:sz w:val="26"/>
                <w:szCs w:val="26"/>
              </w:rPr>
              <w:t>»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Май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Преподаватель организатор ОБЖ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72624E">
              <w:rPr>
                <w:sz w:val="26"/>
                <w:szCs w:val="26"/>
              </w:rPr>
              <w:t xml:space="preserve">  </w:t>
            </w:r>
            <w:r w:rsidRPr="0072624E">
              <w:rPr>
                <w:b/>
                <w:sz w:val="26"/>
                <w:szCs w:val="26"/>
              </w:rPr>
              <w:t xml:space="preserve"> Внеурочные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bCs/>
                <w:sz w:val="26"/>
                <w:szCs w:val="26"/>
              </w:rPr>
              <w:t>Реализация проекта «Я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12C93">
              <w:rPr>
                <w:bCs/>
                <w:sz w:val="26"/>
                <w:szCs w:val="26"/>
              </w:rPr>
              <w:t>- талант, мы все – таланты»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 xml:space="preserve">Сентябрь </w:t>
            </w:r>
            <w:proofErr w:type="gramStart"/>
            <w:r w:rsidRPr="00A51EF9">
              <w:rPr>
                <w:sz w:val="26"/>
                <w:szCs w:val="26"/>
              </w:rPr>
              <w:t>-м</w:t>
            </w:r>
            <w:proofErr w:type="gramEnd"/>
            <w:r w:rsidRPr="00A51EF9">
              <w:rPr>
                <w:sz w:val="26"/>
                <w:szCs w:val="26"/>
              </w:rPr>
              <w:t>ай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 Доп</w:t>
            </w:r>
            <w:proofErr w:type="gramStart"/>
            <w:r w:rsidRPr="0072624E">
              <w:rPr>
                <w:sz w:val="26"/>
                <w:szCs w:val="26"/>
              </w:rPr>
              <w:t>.о</w:t>
            </w:r>
            <w:proofErr w:type="gramEnd"/>
            <w:r w:rsidRPr="0072624E">
              <w:rPr>
                <w:sz w:val="26"/>
                <w:szCs w:val="26"/>
              </w:rPr>
              <w:t>бразования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</w:t>
            </w:r>
            <w:r w:rsidRPr="00412C93">
              <w:rPr>
                <w:rFonts w:eastAsiaTheme="minorHAnsi"/>
                <w:sz w:val="26"/>
                <w:szCs w:val="26"/>
                <w:lang w:eastAsia="en-US"/>
              </w:rPr>
              <w:t xml:space="preserve"> проекта «</w:t>
            </w:r>
            <w:r w:rsidRPr="00412C93">
              <w:rPr>
                <w:sz w:val="26"/>
                <w:szCs w:val="26"/>
              </w:rPr>
              <w:t>Путешествие в шахматное королевство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Сентябрь </w:t>
            </w:r>
            <w:proofErr w:type="gramStart"/>
            <w:r w:rsidRPr="005C407C">
              <w:rPr>
                <w:sz w:val="26"/>
                <w:szCs w:val="26"/>
              </w:rPr>
              <w:t>-м</w:t>
            </w:r>
            <w:proofErr w:type="gramEnd"/>
            <w:r w:rsidRPr="005C407C">
              <w:rPr>
                <w:sz w:val="26"/>
                <w:szCs w:val="26"/>
              </w:rPr>
              <w:t>ай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 Доп</w:t>
            </w:r>
            <w:proofErr w:type="gramStart"/>
            <w:r w:rsidRPr="0072624E">
              <w:rPr>
                <w:sz w:val="26"/>
                <w:szCs w:val="26"/>
              </w:rPr>
              <w:t>.о</w:t>
            </w:r>
            <w:proofErr w:type="gramEnd"/>
            <w:r w:rsidRPr="0072624E">
              <w:rPr>
                <w:sz w:val="26"/>
                <w:szCs w:val="26"/>
              </w:rPr>
              <w:t>бразования цента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   </w:t>
            </w:r>
            <w:r w:rsidRPr="0072624E">
              <w:rPr>
                <w:b/>
                <w:sz w:val="26"/>
                <w:szCs w:val="26"/>
              </w:rPr>
              <w:t xml:space="preserve">             </w:t>
            </w:r>
            <w:proofErr w:type="spellStart"/>
            <w:r w:rsidRPr="0072624E">
              <w:rPr>
                <w:b/>
                <w:sz w:val="26"/>
                <w:szCs w:val="26"/>
              </w:rPr>
              <w:t>Социокультурные</w:t>
            </w:r>
            <w:proofErr w:type="spellEnd"/>
            <w:r w:rsidRPr="0072624E">
              <w:rPr>
                <w:b/>
                <w:sz w:val="26"/>
                <w:szCs w:val="26"/>
              </w:rPr>
              <w:t xml:space="preserve"> 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Участие в областной акция тотального  чтения «День чтения»</w:t>
            </w:r>
            <w:r>
              <w:rPr>
                <w:sz w:val="26"/>
                <w:szCs w:val="26"/>
              </w:rPr>
              <w:t xml:space="preserve">. Подари книгу детям. 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  Сентябрь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Учителя  русского языка и литературы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12C93">
              <w:rPr>
                <w:sz w:val="26"/>
                <w:szCs w:val="26"/>
              </w:rPr>
              <w:t>оревнования по робототехнике</w:t>
            </w:r>
          </w:p>
          <w:p w:rsidR="000F23C2" w:rsidRPr="002A49F6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центра, учитель информатики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Уроки доброты, посвящённые Международному дню толерантности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Ноябрь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2A49F6">
              <w:rPr>
                <w:sz w:val="26"/>
                <w:szCs w:val="26"/>
              </w:rPr>
              <w:t>Акция «</w:t>
            </w:r>
            <w:r>
              <w:rPr>
                <w:sz w:val="26"/>
                <w:szCs w:val="26"/>
              </w:rPr>
              <w:t xml:space="preserve">Всемирный День борьбы со </w:t>
            </w:r>
            <w:proofErr w:type="spellStart"/>
            <w:r>
              <w:rPr>
                <w:sz w:val="26"/>
                <w:szCs w:val="26"/>
              </w:rPr>
              <w:t>СПИДом</w:t>
            </w:r>
            <w:proofErr w:type="spellEnd"/>
            <w:r w:rsidRPr="002A49F6"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5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proofErr w:type="spellStart"/>
            <w:r w:rsidRPr="00721292">
              <w:rPr>
                <w:sz w:val="26"/>
                <w:szCs w:val="26"/>
              </w:rPr>
              <w:t>Флешмоб</w:t>
            </w:r>
            <w:proofErr w:type="spellEnd"/>
            <w:r w:rsidRPr="00721292">
              <w:rPr>
                <w:sz w:val="26"/>
                <w:szCs w:val="26"/>
              </w:rPr>
              <w:t xml:space="preserve">  «100 % жизни»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Педагогический </w:t>
            </w:r>
            <w:r w:rsidRPr="0072624E">
              <w:rPr>
                <w:sz w:val="26"/>
                <w:szCs w:val="26"/>
              </w:rPr>
              <w:lastRenderedPageBreak/>
              <w:t>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lastRenderedPageBreak/>
              <w:t>6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Праздник  «Ученик года»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Единый день шахмат,  приуроченный  к Международному дню шахмат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Июнь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</w:tbl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 w:rsidRPr="00412C93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/>
    <w:p w:rsidR="000F23C2" w:rsidRDefault="000F23C2" w:rsidP="000F23C2"/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Pr="00412C93" w:rsidRDefault="000F23C2" w:rsidP="000F23C2">
      <w:pPr>
        <w:jc w:val="both"/>
        <w:rPr>
          <w:sz w:val="26"/>
          <w:szCs w:val="26"/>
        </w:rPr>
      </w:pPr>
    </w:p>
    <w:p w:rsidR="00D121B7" w:rsidRDefault="00D121B7"/>
    <w:sectPr w:rsidR="00D121B7" w:rsidSect="000F3B7A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3C2"/>
    <w:rsid w:val="000F23C2"/>
    <w:rsid w:val="00215392"/>
    <w:rsid w:val="007F09AE"/>
    <w:rsid w:val="00865135"/>
    <w:rsid w:val="0091281D"/>
    <w:rsid w:val="009315E8"/>
    <w:rsid w:val="00D121B7"/>
    <w:rsid w:val="00E6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4</cp:revision>
  <dcterms:created xsi:type="dcterms:W3CDTF">2019-06-18T06:21:00Z</dcterms:created>
  <dcterms:modified xsi:type="dcterms:W3CDTF">2019-10-21T06:43:00Z</dcterms:modified>
</cp:coreProperties>
</file>